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1135" w14:textId="1C8B6384" w:rsidR="003F4477" w:rsidRDefault="003F4477" w:rsidP="003F4477">
      <w:pPr>
        <w:tabs>
          <w:tab w:val="left" w:pos="14656"/>
        </w:tabs>
        <w:jc w:val="center"/>
        <w:rPr>
          <w:szCs w:val="24"/>
          <w:lang w:eastAsia="lt-LT"/>
        </w:rPr>
      </w:pPr>
    </w:p>
    <w:p w14:paraId="178D1CA9" w14:textId="77777777" w:rsidR="003F4477" w:rsidRDefault="003F4477" w:rsidP="003F4477">
      <w:pPr>
        <w:tabs>
          <w:tab w:val="left" w:pos="14656"/>
        </w:tabs>
        <w:jc w:val="center"/>
        <w:rPr>
          <w:sz w:val="20"/>
          <w:lang w:eastAsia="lt-LT"/>
        </w:rPr>
      </w:pPr>
    </w:p>
    <w:p w14:paraId="10AC39D3" w14:textId="770EC1DC" w:rsidR="004616C8" w:rsidRPr="001E4AFB" w:rsidRDefault="004616C8" w:rsidP="004616C8">
      <w:pPr>
        <w:tabs>
          <w:tab w:val="left" w:pos="14656"/>
        </w:tabs>
        <w:overflowPunct w:val="0"/>
        <w:jc w:val="center"/>
        <w:textAlignment w:val="baseline"/>
        <w:rPr>
          <w:b/>
          <w:szCs w:val="24"/>
          <w:lang w:eastAsia="lt-LT"/>
        </w:rPr>
      </w:pPr>
      <w:r w:rsidRPr="001E4AFB">
        <w:rPr>
          <w:b/>
          <w:szCs w:val="24"/>
          <w:lang w:eastAsia="lt-LT"/>
        </w:rPr>
        <w:t>KLAIPĖDOS LOPŠELI</w:t>
      </w:r>
      <w:r>
        <w:rPr>
          <w:b/>
          <w:szCs w:val="24"/>
          <w:lang w:eastAsia="lt-LT"/>
        </w:rPr>
        <w:t>O</w:t>
      </w:r>
      <w:r w:rsidRPr="001E4AFB">
        <w:rPr>
          <w:b/>
          <w:szCs w:val="24"/>
          <w:lang w:eastAsia="lt-LT"/>
        </w:rPr>
        <w:t>-DARŽELI</w:t>
      </w:r>
      <w:r>
        <w:rPr>
          <w:b/>
          <w:szCs w:val="24"/>
          <w:lang w:eastAsia="lt-LT"/>
        </w:rPr>
        <w:t>O</w:t>
      </w:r>
      <w:r w:rsidRPr="001E4AFB">
        <w:rPr>
          <w:b/>
          <w:szCs w:val="24"/>
          <w:lang w:eastAsia="lt-LT"/>
        </w:rPr>
        <w:t xml:space="preserve"> ,,</w:t>
      </w:r>
      <w:r w:rsidR="00D81324">
        <w:rPr>
          <w:b/>
          <w:szCs w:val="24"/>
          <w:lang w:eastAsia="lt-LT"/>
        </w:rPr>
        <w:t>PUMPURĖ</w:t>
      </w:r>
      <w:r w:rsidRPr="001E4AFB">
        <w:rPr>
          <w:b/>
          <w:szCs w:val="24"/>
          <w:lang w:eastAsia="lt-LT"/>
        </w:rPr>
        <w:t>LIS“</w:t>
      </w:r>
    </w:p>
    <w:p w14:paraId="4C58B344" w14:textId="77777777" w:rsidR="0006342C" w:rsidRDefault="004616C8" w:rsidP="004616C8">
      <w:pPr>
        <w:tabs>
          <w:tab w:val="left" w:pos="14656"/>
        </w:tabs>
        <w:overflowPunct w:val="0"/>
        <w:jc w:val="center"/>
        <w:textAlignment w:val="baseline"/>
        <w:rPr>
          <w:b/>
          <w:szCs w:val="24"/>
          <w:lang w:eastAsia="lt-LT"/>
        </w:rPr>
      </w:pPr>
      <w:r>
        <w:rPr>
          <w:b/>
          <w:szCs w:val="24"/>
          <w:lang w:eastAsia="lt-LT"/>
        </w:rPr>
        <w:t xml:space="preserve">DIREKTORĖS </w:t>
      </w:r>
      <w:r w:rsidR="00D81324">
        <w:rPr>
          <w:b/>
          <w:szCs w:val="24"/>
          <w:lang w:eastAsia="lt-LT"/>
        </w:rPr>
        <w:t>PAVADUOTOJOS UGDYMUI</w:t>
      </w:r>
    </w:p>
    <w:p w14:paraId="57243D0D" w14:textId="77777777" w:rsidR="0006342C" w:rsidRDefault="00D81324" w:rsidP="004616C8">
      <w:pPr>
        <w:tabs>
          <w:tab w:val="left" w:pos="14656"/>
        </w:tabs>
        <w:overflowPunct w:val="0"/>
        <w:jc w:val="center"/>
        <w:textAlignment w:val="baseline"/>
        <w:rPr>
          <w:b/>
          <w:szCs w:val="24"/>
          <w:lang w:eastAsia="lt-LT"/>
        </w:rPr>
      </w:pPr>
      <w:r>
        <w:rPr>
          <w:b/>
          <w:szCs w:val="24"/>
          <w:lang w:eastAsia="lt-LT"/>
        </w:rPr>
        <w:t xml:space="preserve"> </w:t>
      </w:r>
      <w:r w:rsidR="0006342C">
        <w:rPr>
          <w:b/>
          <w:szCs w:val="24"/>
          <w:lang w:eastAsia="lt-LT"/>
        </w:rPr>
        <w:t xml:space="preserve"> ATLIEKANČIOS  ĮSTAIGOS VADOVO FUNKCIJAS</w:t>
      </w:r>
    </w:p>
    <w:p w14:paraId="3A3317FD" w14:textId="01E2069C" w:rsidR="004616C8" w:rsidRPr="001E4AFB" w:rsidRDefault="0006342C" w:rsidP="004616C8">
      <w:pPr>
        <w:tabs>
          <w:tab w:val="left" w:pos="14656"/>
        </w:tabs>
        <w:overflowPunct w:val="0"/>
        <w:jc w:val="center"/>
        <w:textAlignment w:val="baseline"/>
        <w:rPr>
          <w:b/>
          <w:szCs w:val="24"/>
          <w:lang w:eastAsia="lt-LT"/>
        </w:rPr>
      </w:pPr>
      <w:r>
        <w:rPr>
          <w:b/>
          <w:szCs w:val="24"/>
          <w:lang w:eastAsia="lt-LT"/>
        </w:rPr>
        <w:t xml:space="preserve"> </w:t>
      </w:r>
      <w:r w:rsidR="00D81324">
        <w:rPr>
          <w:b/>
          <w:szCs w:val="24"/>
          <w:lang w:eastAsia="lt-LT"/>
        </w:rPr>
        <w:t>ASTOS LEVANIENĖS</w:t>
      </w:r>
    </w:p>
    <w:p w14:paraId="414820E9" w14:textId="77777777" w:rsidR="003F4477" w:rsidRDefault="003F4477" w:rsidP="003F4477">
      <w:pPr>
        <w:jc w:val="center"/>
        <w:rPr>
          <w:b/>
          <w:szCs w:val="24"/>
          <w:lang w:eastAsia="lt-LT"/>
        </w:rPr>
      </w:pPr>
      <w:r>
        <w:rPr>
          <w:b/>
          <w:szCs w:val="24"/>
          <w:lang w:eastAsia="lt-LT"/>
        </w:rPr>
        <w:t>METŲ VEIKLOS ATASKAITA</w:t>
      </w:r>
    </w:p>
    <w:p w14:paraId="07235E91" w14:textId="77777777" w:rsidR="003F4477" w:rsidRDefault="003F4477" w:rsidP="003F4477">
      <w:pPr>
        <w:jc w:val="center"/>
        <w:rPr>
          <w:szCs w:val="24"/>
          <w:lang w:eastAsia="lt-LT"/>
        </w:rPr>
      </w:pPr>
    </w:p>
    <w:p w14:paraId="72EFA4EF" w14:textId="7B858DB7" w:rsidR="003F4477" w:rsidRDefault="003F4477" w:rsidP="003F4477">
      <w:pPr>
        <w:jc w:val="center"/>
        <w:rPr>
          <w:szCs w:val="24"/>
          <w:lang w:eastAsia="lt-LT"/>
        </w:rPr>
      </w:pPr>
      <w:r>
        <w:rPr>
          <w:szCs w:val="24"/>
          <w:lang w:eastAsia="lt-LT"/>
        </w:rPr>
        <w:t xml:space="preserve">Nr.  </w:t>
      </w:r>
    </w:p>
    <w:p w14:paraId="3E065227" w14:textId="77777777" w:rsidR="003F4477" w:rsidRDefault="003F4477" w:rsidP="003F4477">
      <w:pPr>
        <w:tabs>
          <w:tab w:val="left" w:pos="3828"/>
        </w:tabs>
        <w:jc w:val="center"/>
        <w:rPr>
          <w:szCs w:val="24"/>
          <w:lang w:eastAsia="lt-LT"/>
        </w:rPr>
      </w:pPr>
      <w:r>
        <w:rPr>
          <w:szCs w:val="24"/>
          <w:lang w:eastAsia="lt-LT"/>
        </w:rPr>
        <w:t>Klaipėda</w:t>
      </w:r>
    </w:p>
    <w:p w14:paraId="138A859A" w14:textId="77777777" w:rsidR="003F4477" w:rsidRDefault="003F4477" w:rsidP="003F4477">
      <w:pPr>
        <w:tabs>
          <w:tab w:val="left" w:pos="3828"/>
        </w:tabs>
        <w:jc w:val="center"/>
        <w:rPr>
          <w:lang w:eastAsia="lt-LT"/>
        </w:rPr>
      </w:pPr>
    </w:p>
    <w:p w14:paraId="443419D8" w14:textId="77777777" w:rsidR="003F4477" w:rsidRDefault="003F4477" w:rsidP="003F4477">
      <w:pPr>
        <w:jc w:val="center"/>
        <w:rPr>
          <w:lang w:eastAsia="lt-LT"/>
        </w:rPr>
      </w:pPr>
    </w:p>
    <w:p w14:paraId="1DD05674" w14:textId="77777777" w:rsidR="003F4477" w:rsidRDefault="003F4477" w:rsidP="003F4477">
      <w:pPr>
        <w:jc w:val="center"/>
        <w:rPr>
          <w:b/>
          <w:szCs w:val="24"/>
          <w:lang w:eastAsia="lt-LT"/>
        </w:rPr>
      </w:pPr>
      <w:r>
        <w:rPr>
          <w:b/>
          <w:szCs w:val="24"/>
          <w:lang w:eastAsia="lt-LT"/>
        </w:rPr>
        <w:t>I SKYRIUS</w:t>
      </w:r>
    </w:p>
    <w:p w14:paraId="5C915198" w14:textId="77777777" w:rsidR="003F4477" w:rsidRDefault="003F4477" w:rsidP="003F4477">
      <w:pPr>
        <w:jc w:val="center"/>
        <w:rPr>
          <w:b/>
          <w:szCs w:val="24"/>
          <w:lang w:eastAsia="lt-LT"/>
        </w:rPr>
      </w:pPr>
      <w:r>
        <w:rPr>
          <w:b/>
          <w:szCs w:val="24"/>
          <w:lang w:eastAsia="lt-LT"/>
        </w:rPr>
        <w:t>STRATEGINIO PLANO IR METINIO VEIKLOS PLANO ĮGYVENDINIMAS</w:t>
      </w:r>
    </w:p>
    <w:p w14:paraId="4DF40990" w14:textId="77777777" w:rsidR="003F4477" w:rsidRDefault="003F4477" w:rsidP="003F4477">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3F4477" w14:paraId="18B88B40" w14:textId="77777777" w:rsidTr="00D81324">
        <w:tc>
          <w:tcPr>
            <w:tcW w:w="9163" w:type="dxa"/>
            <w:tcBorders>
              <w:top w:val="single" w:sz="4" w:space="0" w:color="auto"/>
              <w:left w:val="single" w:sz="4" w:space="0" w:color="auto"/>
              <w:bottom w:val="single" w:sz="4" w:space="0" w:color="auto"/>
              <w:right w:val="single" w:sz="4" w:space="0" w:color="auto"/>
            </w:tcBorders>
          </w:tcPr>
          <w:p w14:paraId="261FAEE2" w14:textId="77777777" w:rsidR="003F4477" w:rsidRDefault="003F4477" w:rsidP="002F0705">
            <w:pPr>
              <w:ind w:firstLine="360"/>
              <w:jc w:val="both"/>
              <w:rPr>
                <w:lang w:eastAsia="lt-LT"/>
              </w:rPr>
            </w:pPr>
            <w:r>
              <w:rPr>
                <w:szCs w:val="24"/>
                <w:lang w:eastAsia="lt-LT"/>
              </w:rPr>
              <w:t xml:space="preserve">          </w:t>
            </w:r>
            <w:r w:rsidRPr="00F65D4F">
              <w:rPr>
                <w:szCs w:val="24"/>
                <w:lang w:eastAsia="lt-LT"/>
              </w:rPr>
              <w:t>Klaipėdos lopšelis-darželis ,,</w:t>
            </w:r>
            <w:r>
              <w:rPr>
                <w:szCs w:val="24"/>
                <w:lang w:eastAsia="lt-LT"/>
              </w:rPr>
              <w:t>Pumpurėl</w:t>
            </w:r>
            <w:r w:rsidRPr="00F65D4F">
              <w:rPr>
                <w:szCs w:val="24"/>
                <w:lang w:eastAsia="lt-LT"/>
              </w:rPr>
              <w:t>is“ (toliau – Įstaiga) yra savivaldybės biudžetinė ikimokyklinio ugdymo įstaiga, kurios pagrindinė veikla – ikimokyklinio ir priešmokyklinio amžiaus vaikų ugdymas.</w:t>
            </w:r>
            <w:r>
              <w:rPr>
                <w:szCs w:val="24"/>
                <w:lang w:eastAsia="lt-LT"/>
              </w:rPr>
              <w:t xml:space="preserve"> </w:t>
            </w:r>
            <w:r w:rsidRPr="00BE1B68">
              <w:rPr>
                <w:rFonts w:eastAsiaTheme="minorHAnsi"/>
                <w:color w:val="000000"/>
                <w:szCs w:val="24"/>
              </w:rPr>
              <w:t xml:space="preserve">Įgyvendinant  </w:t>
            </w:r>
            <w:r>
              <w:rPr>
                <w:lang w:eastAsia="lt-LT"/>
              </w:rPr>
              <w:t>Į</w:t>
            </w:r>
            <w:r>
              <w:rPr>
                <w:szCs w:val="24"/>
                <w:lang w:eastAsia="lt-LT"/>
              </w:rPr>
              <w:t>staigos 2020</w:t>
            </w:r>
            <w:r w:rsidRPr="00A7339F">
              <w:rPr>
                <w:lang w:eastAsia="lt-LT"/>
              </w:rPr>
              <w:t>–</w:t>
            </w:r>
            <w:r>
              <w:rPr>
                <w:lang w:eastAsia="lt-LT"/>
              </w:rPr>
              <w:t>2022 metų strateginį ir</w:t>
            </w:r>
            <w:r w:rsidRPr="00BE1B68">
              <w:rPr>
                <w:rFonts w:eastAsiaTheme="minorHAnsi"/>
                <w:color w:val="000000"/>
                <w:szCs w:val="24"/>
              </w:rPr>
              <w:t xml:space="preserve"> 2020 metų veiklos plan</w:t>
            </w:r>
            <w:r>
              <w:rPr>
                <w:rFonts w:eastAsiaTheme="minorHAnsi"/>
                <w:color w:val="000000"/>
                <w:szCs w:val="24"/>
              </w:rPr>
              <w:t>us</w:t>
            </w:r>
            <w:r w:rsidRPr="00BE1B68">
              <w:rPr>
                <w:rFonts w:eastAsiaTheme="minorHAnsi"/>
                <w:color w:val="FF0000"/>
                <w:szCs w:val="24"/>
              </w:rPr>
              <w:t xml:space="preserve"> </w:t>
            </w:r>
            <w:r w:rsidRPr="00BE1B68">
              <w:rPr>
                <w:rFonts w:eastAsiaTheme="minorHAnsi"/>
                <w:color w:val="000000"/>
                <w:szCs w:val="24"/>
              </w:rPr>
              <w:t>buvo</w:t>
            </w:r>
            <w:r w:rsidRPr="00BE1B68">
              <w:rPr>
                <w:rFonts w:eastAsiaTheme="minorHAnsi"/>
                <w:szCs w:val="24"/>
              </w:rPr>
              <w:t xml:space="preserve"> susitarta dėl įstaigos metų prioritetų – stiprinti mokymosi pagalbą įvairių gebėjimų ugdytiniams, taikant</w:t>
            </w:r>
            <w:r w:rsidRPr="00BE1B68">
              <w:rPr>
                <w:rFonts w:asciiTheme="minorHAnsi" w:eastAsiaTheme="minorHAnsi" w:hAnsiTheme="minorHAnsi" w:cstheme="minorBidi"/>
                <w:sz w:val="28"/>
                <w:szCs w:val="28"/>
              </w:rPr>
              <w:t xml:space="preserve"> </w:t>
            </w:r>
            <w:r w:rsidRPr="00BE1B68">
              <w:rPr>
                <w:rFonts w:eastAsiaTheme="minorHAnsi"/>
                <w:szCs w:val="24"/>
              </w:rPr>
              <w:t>kiekvieno vaiko pažangos matavimo sistemą,</w:t>
            </w:r>
            <w:r>
              <w:rPr>
                <w:rFonts w:eastAsiaTheme="minorHAnsi"/>
                <w:szCs w:val="24"/>
              </w:rPr>
              <w:t xml:space="preserve"> </w:t>
            </w:r>
            <w:r w:rsidRPr="00BE1B68">
              <w:rPr>
                <w:rFonts w:eastAsiaTheme="minorHAnsi"/>
                <w:szCs w:val="24"/>
              </w:rPr>
              <w:t>kurti pozityvią emocinę aplinką, lemiančią gerą visos bendruomenės savijautą, didinti bendruomenės lyderystės gebėjimus.</w:t>
            </w:r>
            <w:r>
              <w:rPr>
                <w:rFonts w:eastAsiaTheme="minorHAnsi"/>
                <w:szCs w:val="24"/>
              </w:rPr>
              <w:t xml:space="preserve"> </w:t>
            </w:r>
            <w:r w:rsidRPr="00BE1B68">
              <w:rPr>
                <w:szCs w:val="24"/>
              </w:rPr>
              <w:t xml:space="preserve">Prioritetai nulėmė įstaigos tikslus: </w:t>
            </w:r>
            <w:r w:rsidRPr="00BE1B68">
              <w:rPr>
                <w:rFonts w:eastAsiaTheme="minorHAnsi"/>
                <w:szCs w:val="24"/>
              </w:rPr>
              <w:t>teikti kokybiškas paslaugas saugioje, šiuolaikinius reikalavimus atitinkančioje aplinkoje, plėtoti pedagoginę, socialinę ir kultūrinę bendruomenės narių sąveiką, taip pat  u</w:t>
            </w:r>
            <w:r w:rsidRPr="00BE1B68">
              <w:rPr>
                <w:szCs w:val="24"/>
              </w:rPr>
              <w:t>žtikrinti ugdymo kokybę teikiant veiksmingą pagalbą įvairių gebėjimų vaikams</w:t>
            </w:r>
            <w:r>
              <w:t>.</w:t>
            </w:r>
          </w:p>
          <w:p w14:paraId="2884D837" w14:textId="77777777" w:rsidR="003F4477" w:rsidRDefault="003F4477" w:rsidP="002F0705">
            <w:pPr>
              <w:jc w:val="both"/>
              <w:rPr>
                <w:szCs w:val="24"/>
                <w:lang w:eastAsia="lt-LT"/>
              </w:rPr>
            </w:pPr>
            <w:r>
              <w:rPr>
                <w:szCs w:val="24"/>
                <w:lang w:eastAsia="lt-LT"/>
              </w:rPr>
              <w:t xml:space="preserve">                </w:t>
            </w:r>
            <w:r w:rsidRPr="00F65D4F">
              <w:rPr>
                <w:szCs w:val="24"/>
                <w:lang w:eastAsia="lt-LT"/>
              </w:rPr>
              <w:t xml:space="preserve"> 20</w:t>
            </w:r>
            <w:r>
              <w:rPr>
                <w:szCs w:val="24"/>
                <w:lang w:eastAsia="lt-LT"/>
              </w:rPr>
              <w:t>20</w:t>
            </w:r>
            <w:r w:rsidRPr="00F65D4F">
              <w:rPr>
                <w:szCs w:val="24"/>
                <w:lang w:eastAsia="lt-LT"/>
              </w:rPr>
              <w:t xml:space="preserve"> metais Įstaigoje </w:t>
            </w:r>
            <w:r>
              <w:rPr>
                <w:szCs w:val="24"/>
                <w:lang w:eastAsia="lt-LT"/>
              </w:rPr>
              <w:t>dirbo 49 darbuotojai  (</w:t>
            </w:r>
            <w:r w:rsidRPr="00C92C00">
              <w:rPr>
                <w:szCs w:val="24"/>
                <w:lang w:eastAsia="lt-LT"/>
              </w:rPr>
              <w:t xml:space="preserve">47,78 </w:t>
            </w:r>
            <w:r>
              <w:rPr>
                <w:szCs w:val="24"/>
                <w:lang w:eastAsia="lt-LT"/>
              </w:rPr>
              <w:t xml:space="preserve">etato, iš jų 26 pedagoginės ir 23 nepedagoginės pareigybės), </w:t>
            </w:r>
            <w:r w:rsidRPr="00F65D4F">
              <w:rPr>
                <w:szCs w:val="24"/>
                <w:lang w:eastAsia="lt-LT"/>
              </w:rPr>
              <w:t>veikė 11 grupių (</w:t>
            </w:r>
            <w:r>
              <w:rPr>
                <w:szCs w:val="24"/>
                <w:lang w:eastAsia="lt-LT"/>
              </w:rPr>
              <w:t>6</w:t>
            </w:r>
            <w:r w:rsidRPr="00F65D4F">
              <w:rPr>
                <w:szCs w:val="24"/>
                <w:lang w:eastAsia="lt-LT"/>
              </w:rPr>
              <w:t xml:space="preserve"> ikimokyklinio amžiaus </w:t>
            </w:r>
            <w:r w:rsidRPr="002640EE">
              <w:rPr>
                <w:szCs w:val="24"/>
                <w:lang w:eastAsia="lt-LT"/>
              </w:rPr>
              <w:t>3 lopšelio grupės ir 2 priešmokyklinio ugdymo grupės).</w:t>
            </w:r>
            <w:r w:rsidRPr="00F65D4F">
              <w:rPr>
                <w:szCs w:val="24"/>
                <w:lang w:eastAsia="lt-LT"/>
              </w:rPr>
              <w:t xml:space="preserve"> Įstaig</w:t>
            </w:r>
            <w:r>
              <w:rPr>
                <w:szCs w:val="24"/>
                <w:lang w:eastAsia="lt-LT"/>
              </w:rPr>
              <w:t xml:space="preserve">oje </w:t>
            </w:r>
            <w:r w:rsidRPr="00F65D4F">
              <w:rPr>
                <w:szCs w:val="24"/>
                <w:lang w:eastAsia="lt-LT"/>
              </w:rPr>
              <w:t xml:space="preserve"> </w:t>
            </w:r>
            <w:r>
              <w:rPr>
                <w:szCs w:val="24"/>
                <w:lang w:eastAsia="lt-LT"/>
              </w:rPr>
              <w:t xml:space="preserve">ugdomas </w:t>
            </w:r>
            <w:r w:rsidRPr="00F65D4F">
              <w:rPr>
                <w:szCs w:val="24"/>
                <w:lang w:eastAsia="lt-LT"/>
              </w:rPr>
              <w:t xml:space="preserve"> 20</w:t>
            </w:r>
            <w:r>
              <w:rPr>
                <w:szCs w:val="24"/>
                <w:lang w:eastAsia="lt-LT"/>
              </w:rPr>
              <w:t>1</w:t>
            </w:r>
            <w:r w:rsidRPr="00F65D4F">
              <w:rPr>
                <w:szCs w:val="24"/>
                <w:lang w:eastAsia="lt-LT"/>
              </w:rPr>
              <w:t xml:space="preserve"> vaika</w:t>
            </w:r>
            <w:r>
              <w:rPr>
                <w:szCs w:val="24"/>
                <w:lang w:eastAsia="lt-LT"/>
              </w:rPr>
              <w:t xml:space="preserve">s. </w:t>
            </w:r>
          </w:p>
          <w:p w14:paraId="0B676DBB" w14:textId="148DD9ED" w:rsidR="003F4477" w:rsidRPr="00080D26" w:rsidRDefault="003F4477" w:rsidP="002F0705">
            <w:pPr>
              <w:overflowPunct w:val="0"/>
              <w:ind w:firstLine="709"/>
              <w:jc w:val="both"/>
              <w:textAlignment w:val="baseline"/>
            </w:pPr>
            <w:r>
              <w:rPr>
                <w:szCs w:val="24"/>
                <w:lang w:eastAsia="lt-LT"/>
              </w:rPr>
              <w:t xml:space="preserve">      </w:t>
            </w:r>
            <w:r w:rsidRPr="00F65D4F">
              <w:rPr>
                <w:szCs w:val="24"/>
                <w:lang w:eastAsia="lt-LT"/>
              </w:rPr>
              <w:t xml:space="preserve">Įstaigoje įgyvendinama Klaipėdos </w:t>
            </w:r>
            <w:r w:rsidRPr="00F65D4F">
              <w:rPr>
                <w:szCs w:val="24"/>
              </w:rPr>
              <w:t>lopšelio-darželio ,,</w:t>
            </w:r>
            <w:r>
              <w:rPr>
                <w:szCs w:val="24"/>
              </w:rPr>
              <w:t>Pumpurėl</w:t>
            </w:r>
            <w:r w:rsidRPr="00F65D4F">
              <w:rPr>
                <w:szCs w:val="24"/>
              </w:rPr>
              <w:t>is“</w:t>
            </w:r>
            <w:r>
              <w:rPr>
                <w:szCs w:val="24"/>
              </w:rPr>
              <w:t xml:space="preserve"> </w:t>
            </w:r>
            <w:r w:rsidRPr="00F65D4F">
              <w:rPr>
                <w:szCs w:val="24"/>
              </w:rPr>
              <w:t xml:space="preserve"> ikimokyklinio ugdymo programa, patvirtinta direktoriaus</w:t>
            </w:r>
            <w:r w:rsidRPr="00D55047">
              <w:rPr>
                <w:szCs w:val="24"/>
                <w:lang w:eastAsia="ru-RU"/>
              </w:rPr>
              <w:t xml:space="preserve"> 2018 m. lapkričio 7 d. įsakymu Nr.V-144 </w:t>
            </w:r>
            <w:r w:rsidRPr="00F65D4F">
              <w:rPr>
                <w:szCs w:val="24"/>
              </w:rPr>
              <w:t>ir Priešmokyklinio ugdymo bendroji programa</w:t>
            </w:r>
            <w:r>
              <w:rPr>
                <w:szCs w:val="24"/>
              </w:rPr>
              <w:t xml:space="preserve">. Į ugdomąjį procesą integruotos 4 </w:t>
            </w:r>
            <w:r>
              <w:rPr>
                <w:color w:val="000000"/>
              </w:rPr>
              <w:t xml:space="preserve"> neformaliojo vaikų švietimo</w:t>
            </w:r>
            <w:r w:rsidRPr="00EF27D1">
              <w:t xml:space="preserve"> programos</w:t>
            </w:r>
            <w:r>
              <w:t>: „D</w:t>
            </w:r>
            <w:r w:rsidRPr="00EF27D1">
              <w:t>ailės gebėjimų ugdymo</w:t>
            </w:r>
            <w:r>
              <w:t>“,</w:t>
            </w:r>
            <w:r w:rsidR="00EF79AA" w:rsidRPr="00B04084">
              <w:rPr>
                <w:szCs w:val="24"/>
              </w:rPr>
              <w:t xml:space="preserve"> </w:t>
            </w:r>
            <w:r w:rsidRPr="00B04084">
              <w:rPr>
                <w:szCs w:val="24"/>
              </w:rPr>
              <w:t xml:space="preserve">fizinio ugdymo </w:t>
            </w:r>
            <w:r>
              <w:rPr>
                <w:rFonts w:eastAsia="Calibri"/>
                <w:b/>
                <w:caps/>
                <w:szCs w:val="24"/>
              </w:rPr>
              <w:t>„</w:t>
            </w:r>
            <w:r w:rsidRPr="00B04084">
              <w:rPr>
                <w:rFonts w:eastAsia="Calibri"/>
                <w:bCs/>
                <w:szCs w:val="24"/>
              </w:rPr>
              <w:t>Sportas sveikatos šaltinis“</w:t>
            </w:r>
            <w:r w:rsidRPr="00B04084">
              <w:rPr>
                <w:szCs w:val="24"/>
              </w:rPr>
              <w:t xml:space="preserve">, </w:t>
            </w:r>
            <w:r>
              <w:t xml:space="preserve"> tyrinėjimų ir eksperimentų programa „Pažinimo laboratorija“ bei anglų kalbos ir meninė programa „Teatriukas angliškai“. </w:t>
            </w:r>
            <w:r w:rsidRPr="00F65D4F">
              <w:rPr>
                <w:szCs w:val="24"/>
              </w:rPr>
              <w:t>Įgyvendinant</w:t>
            </w:r>
            <w:r>
              <w:rPr>
                <w:szCs w:val="24"/>
              </w:rPr>
              <w:t xml:space="preserve"> visas Įstaigos </w:t>
            </w:r>
            <w:r w:rsidRPr="00F65D4F">
              <w:rPr>
                <w:szCs w:val="24"/>
              </w:rPr>
              <w:t>ugdymo programas</w:t>
            </w:r>
            <w:r>
              <w:rPr>
                <w:szCs w:val="24"/>
              </w:rPr>
              <w:t xml:space="preserve"> </w:t>
            </w:r>
            <w:r w:rsidRPr="00F65D4F">
              <w:rPr>
                <w:szCs w:val="24"/>
              </w:rPr>
              <w:t xml:space="preserve"> vykdom</w:t>
            </w:r>
            <w:r>
              <w:rPr>
                <w:szCs w:val="24"/>
              </w:rPr>
              <w:t>as</w:t>
            </w:r>
            <w:r w:rsidRPr="00F65D4F">
              <w:rPr>
                <w:szCs w:val="24"/>
              </w:rPr>
              <w:t xml:space="preserve"> ugdytinių pasiekimų ir pažangos</w:t>
            </w:r>
            <w:r>
              <w:rPr>
                <w:szCs w:val="24"/>
              </w:rPr>
              <w:t xml:space="preserve"> fiksavimas ir </w:t>
            </w:r>
            <w:r w:rsidRPr="00F65D4F">
              <w:rPr>
                <w:szCs w:val="24"/>
              </w:rPr>
              <w:t xml:space="preserve"> vertinim</w:t>
            </w:r>
            <w:r>
              <w:rPr>
                <w:szCs w:val="24"/>
              </w:rPr>
              <w:t>as</w:t>
            </w:r>
            <w:r w:rsidRPr="00F65D4F">
              <w:rPr>
                <w:szCs w:val="24"/>
              </w:rPr>
              <w:t>,  orientuotas į ugdymo perspektyvą</w:t>
            </w:r>
            <w:r>
              <w:rPr>
                <w:szCs w:val="24"/>
              </w:rPr>
              <w:t>.</w:t>
            </w:r>
          </w:p>
          <w:p w14:paraId="27DA4E82" w14:textId="07040AAE" w:rsidR="003F4477" w:rsidRDefault="003F4477" w:rsidP="002F0705">
            <w:pPr>
              <w:autoSpaceDE w:val="0"/>
              <w:autoSpaceDN w:val="0"/>
              <w:adjustRightInd w:val="0"/>
              <w:ind w:firstLine="1134"/>
              <w:jc w:val="both"/>
              <w:rPr>
                <w:szCs w:val="24"/>
              </w:rPr>
            </w:pPr>
            <w:r>
              <w:t xml:space="preserve">Siekiant švietimo paslaugų patrauklumo, prieinamumo, atsižvelgiama  į individualiuosius ir specialiuosius vaikų gebėjimus ir socialinę šeimų padėtį.  </w:t>
            </w:r>
            <w:r w:rsidRPr="00FD6348">
              <w:rPr>
                <w:rFonts w:eastAsiaTheme="minorHAnsi"/>
                <w:szCs w:val="24"/>
              </w:rPr>
              <w:t>50% mokesčio už maitinimą lengvata taikyta 15 vaikų ikimokyklinio amžiaus grupėse ir 2  - priešmokyklinio ugdymo grupėse, 100% mokesčio už maitinimą  lengvata buvo</w:t>
            </w:r>
            <w:r>
              <w:rPr>
                <w:rFonts w:eastAsiaTheme="minorHAnsi"/>
                <w:szCs w:val="24"/>
              </w:rPr>
              <w:t xml:space="preserve"> </w:t>
            </w:r>
            <w:r w:rsidRPr="00FD6348">
              <w:rPr>
                <w:rFonts w:eastAsiaTheme="minorHAnsi"/>
                <w:szCs w:val="24"/>
              </w:rPr>
              <w:t>taikoma 1 priešmokyklinio amžiaus  ugdytiniui.</w:t>
            </w:r>
            <w:r w:rsidRPr="00B04084">
              <w:rPr>
                <w:szCs w:val="24"/>
              </w:rPr>
              <w:t xml:space="preserve"> Specialioji pedagoginė pagalba teikt</w:t>
            </w:r>
            <w:r>
              <w:rPr>
                <w:szCs w:val="24"/>
              </w:rPr>
              <w:t xml:space="preserve">a 29 </w:t>
            </w:r>
            <w:r w:rsidRPr="00B04084">
              <w:rPr>
                <w:szCs w:val="24"/>
              </w:rPr>
              <w:t>vaik</w:t>
            </w:r>
            <w:r>
              <w:rPr>
                <w:szCs w:val="24"/>
              </w:rPr>
              <w:t>ams</w:t>
            </w:r>
            <w:r w:rsidRPr="00B04084">
              <w:rPr>
                <w:szCs w:val="24"/>
              </w:rPr>
              <w:t>, turin</w:t>
            </w:r>
            <w:r>
              <w:rPr>
                <w:szCs w:val="24"/>
              </w:rPr>
              <w:t>tiems</w:t>
            </w:r>
            <w:r w:rsidRPr="00B04084">
              <w:rPr>
                <w:szCs w:val="24"/>
              </w:rPr>
              <w:t xml:space="preserve"> kalbos ir komunikacinių sutrikimų. Ją teikė 1 logopedas. Logopedas konsultavo tėvus  apie pagalbą vaikui namuose, darbo specifiką dirbant su vaikais, turinčiais kalbėjimo ir kalbos sutrikimų</w:t>
            </w:r>
            <w:r>
              <w:rPr>
                <w:szCs w:val="24"/>
              </w:rPr>
              <w:t>.</w:t>
            </w:r>
            <w:r w:rsidRPr="00B04084">
              <w:rPr>
                <w:szCs w:val="24"/>
              </w:rPr>
              <w:t xml:space="preserve"> Vaiko gerovės komisijoje 20</w:t>
            </w:r>
            <w:r>
              <w:rPr>
                <w:szCs w:val="24"/>
              </w:rPr>
              <w:t>20</w:t>
            </w:r>
            <w:r w:rsidRPr="00B04084">
              <w:rPr>
                <w:szCs w:val="24"/>
              </w:rPr>
              <w:t xml:space="preserve"> metais</w:t>
            </w:r>
            <w:r>
              <w:rPr>
                <w:szCs w:val="24"/>
              </w:rPr>
              <w:t xml:space="preserve"> parengta 3 pažymos</w:t>
            </w:r>
            <w:r w:rsidRPr="00B04084">
              <w:rPr>
                <w:szCs w:val="24"/>
              </w:rPr>
              <w:t xml:space="preserve"> dėl vaikų specialiųjų ugdymosi poreikių įvertinimo</w:t>
            </w:r>
            <w:r w:rsidRPr="00B04084">
              <w:rPr>
                <w:color w:val="FF0000"/>
                <w:szCs w:val="24"/>
              </w:rPr>
              <w:t xml:space="preserve"> </w:t>
            </w:r>
            <w:r w:rsidRPr="00B04084">
              <w:rPr>
                <w:szCs w:val="24"/>
              </w:rPr>
              <w:t>Klaipėdos pedagoginėje psichologinėje tarnyboje (</w:t>
            </w:r>
            <w:r w:rsidR="004D3CB6">
              <w:rPr>
                <w:szCs w:val="24"/>
              </w:rPr>
              <w:t xml:space="preserve">toliau – </w:t>
            </w:r>
            <w:r w:rsidRPr="00B04084">
              <w:rPr>
                <w:szCs w:val="24"/>
              </w:rPr>
              <w:t>PPT)</w:t>
            </w:r>
            <w:r>
              <w:rPr>
                <w:szCs w:val="24"/>
              </w:rPr>
              <w:t xml:space="preserve"> bei </w:t>
            </w:r>
            <w:r w:rsidRPr="00B04084">
              <w:rPr>
                <w:szCs w:val="24"/>
              </w:rPr>
              <w:t xml:space="preserve"> specialiojo ugdymo ir (ar) švietimo pagalbos jiems skyrimo</w:t>
            </w:r>
            <w:r>
              <w:rPr>
                <w:szCs w:val="24"/>
              </w:rPr>
              <w:t>.</w:t>
            </w:r>
          </w:p>
          <w:p w14:paraId="7D028E71" w14:textId="20EE212E" w:rsidR="003F4477" w:rsidRDefault="003F4477" w:rsidP="002F0705">
            <w:pPr>
              <w:overflowPunct w:val="0"/>
              <w:ind w:firstLine="709"/>
              <w:jc w:val="both"/>
              <w:textAlignment w:val="baseline"/>
            </w:pPr>
            <w:r>
              <w:t xml:space="preserve"> Siekiant gerinti bendruomenės sveikatą 2020 metais  buvo vykdoma  Įstaigos Sveikatos stiprinimo programa ir į ją </w:t>
            </w:r>
            <w:r w:rsidRPr="00D81324">
              <w:t xml:space="preserve">integruotas   </w:t>
            </w:r>
            <w:r w:rsidR="003B2C81" w:rsidRPr="00D81324">
              <w:t>S</w:t>
            </w:r>
            <w:r w:rsidRPr="00D81324">
              <w:t>veikatos biuro specialisto  veiklos  planas, o tai sudarė galimybę kurti vieningą sveikatos stiprinimo</w:t>
            </w:r>
            <w:r>
              <w:t xml:space="preserve"> sistemą. </w:t>
            </w:r>
            <w:r>
              <w:rPr>
                <w:rFonts w:eastAsia="Calibri"/>
                <w:color w:val="000000"/>
                <w:szCs w:val="24"/>
              </w:rPr>
              <w:t>F</w:t>
            </w:r>
            <w:r w:rsidRPr="009E25BA">
              <w:rPr>
                <w:rFonts w:eastAsia="Calibri"/>
                <w:color w:val="000000"/>
                <w:szCs w:val="24"/>
              </w:rPr>
              <w:t xml:space="preserve">ormuojant teisingą supratimą </w:t>
            </w:r>
            <w:r>
              <w:rPr>
                <w:rFonts w:eastAsia="Calibri"/>
                <w:color w:val="000000"/>
                <w:szCs w:val="24"/>
              </w:rPr>
              <w:t>a</w:t>
            </w:r>
            <w:r w:rsidRPr="009E25BA">
              <w:rPr>
                <w:rFonts w:eastAsia="Calibri"/>
                <w:color w:val="000000"/>
                <w:szCs w:val="24"/>
              </w:rPr>
              <w:t>pie sveiką gyvenseną ir mitybą</w:t>
            </w:r>
            <w:r>
              <w:rPr>
                <w:rFonts w:eastAsia="Calibri"/>
                <w:color w:val="000000"/>
                <w:szCs w:val="24"/>
              </w:rPr>
              <w:t xml:space="preserve"> pasinaudota</w:t>
            </w:r>
            <w:r w:rsidRPr="009E25BA">
              <w:rPr>
                <w:rFonts w:eastAsia="Calibri"/>
                <w:color w:val="000000"/>
                <w:szCs w:val="24"/>
              </w:rPr>
              <w:t xml:space="preserve"> Vaisių vartojimo skatinimo vaikų ugdymo įstaigose programa ir Pieno produktų vartojimo vaikų ir švietimo įstaigose paramos programa „Pienas vaikams”.</w:t>
            </w:r>
            <w:r w:rsidRPr="00925C6A">
              <w:rPr>
                <w:rFonts w:eastAsia="Calibri"/>
                <w:szCs w:val="24"/>
              </w:rPr>
              <w:t xml:space="preserve"> Ugdant supratimą apie fizinės veiklos reikšmę geresnei </w:t>
            </w:r>
            <w:r w:rsidRPr="00925C6A">
              <w:rPr>
                <w:rFonts w:eastAsia="Calibri"/>
                <w:szCs w:val="24"/>
              </w:rPr>
              <w:lastRenderedPageBreak/>
              <w:t>gyvenimo kokybei  organizuotos veiklos: sportinės pramogos,  išvykos, bėgimo varžybos</w:t>
            </w:r>
            <w:r>
              <w:rPr>
                <w:rFonts w:eastAsia="Calibri"/>
                <w:szCs w:val="24"/>
              </w:rPr>
              <w:t xml:space="preserve"> </w:t>
            </w:r>
            <w:r w:rsidRPr="00925C6A">
              <w:rPr>
                <w:rFonts w:eastAsia="Calibri"/>
                <w:szCs w:val="24"/>
              </w:rPr>
              <w:t>-</w:t>
            </w:r>
            <w:r>
              <w:rPr>
                <w:rFonts w:eastAsia="Calibri"/>
                <w:szCs w:val="24"/>
              </w:rPr>
              <w:t xml:space="preserve"> </w:t>
            </w:r>
            <w:r w:rsidRPr="00925C6A">
              <w:rPr>
                <w:rFonts w:eastAsia="Calibri"/>
                <w:szCs w:val="24"/>
              </w:rPr>
              <w:t>tiek, kiek leido ypatingos 2020-ųjų metų sąlygos. Ugdytiniai dalyvavo 2 respublikiniuose , 1 miesto ir 5 edukaciniuose sporto renginiuose („Impuls“ baseine, regbio mokykloje)</w:t>
            </w:r>
            <w:r>
              <w:rPr>
                <w:rFonts w:eastAsia="Calibri"/>
                <w:szCs w:val="24"/>
              </w:rPr>
              <w:t>.</w:t>
            </w:r>
            <w:r>
              <w:t xml:space="preserve">  </w:t>
            </w:r>
            <w:r w:rsidRPr="00FE5E8A">
              <w:t>Ugdytinių socializacijos plėtojimui, emocijų ir elgesio sutrikimų prevencijai vykdo</w:t>
            </w:r>
            <w:r>
              <w:t>ma</w:t>
            </w:r>
            <w:r w:rsidRPr="00FE5E8A">
              <w:t xml:space="preserve"> program</w:t>
            </w:r>
            <w:r>
              <w:t>a</w:t>
            </w:r>
            <w:r w:rsidRPr="00FE5E8A">
              <w:t xml:space="preserve"> „Zipio draugai“</w:t>
            </w:r>
            <w:r>
              <w:t xml:space="preserve">, nuo 2020 metų pradėta socialinio emocinio ugdymo programa „Kimochi“. </w:t>
            </w:r>
            <w:r w:rsidRPr="00FE5E8A">
              <w:t xml:space="preserve"> Šiose programose dalyvavo </w:t>
            </w:r>
            <w:r>
              <w:t>60</w:t>
            </w:r>
            <w:r w:rsidRPr="00FE5E8A">
              <w:t xml:space="preserve"> priešmokyklinio ir vyresniojo ikimokyklinio amžiaus vaikų.</w:t>
            </w:r>
          </w:p>
          <w:p w14:paraId="661F6E40" w14:textId="77777777" w:rsidR="003F4477" w:rsidRDefault="003F4477" w:rsidP="002F0705">
            <w:pPr>
              <w:pStyle w:val="NoSpacing"/>
              <w:jc w:val="both"/>
              <w:rPr>
                <w:rFonts w:eastAsia="Calibri"/>
              </w:rPr>
            </w:pPr>
            <w:r>
              <w:rPr>
                <w:rFonts w:eastAsia="Calibri"/>
              </w:rPr>
              <w:t xml:space="preserve">              </w:t>
            </w:r>
            <w:r w:rsidRPr="00853163">
              <w:rPr>
                <w:rFonts w:eastAsia="Calibri"/>
              </w:rPr>
              <w:t xml:space="preserve">Iki kovo viduryje paskelbto karantino ir po jo per 5 mėnesius  </w:t>
            </w:r>
            <w:r>
              <w:rPr>
                <w:rFonts w:eastAsia="Calibri"/>
              </w:rPr>
              <w:t>Įstaigoje</w:t>
            </w:r>
            <w:r w:rsidRPr="00853163">
              <w:rPr>
                <w:rFonts w:eastAsia="Calibri"/>
              </w:rPr>
              <w:t xml:space="preserve"> vyko 18 bendrų tradicinių  renginių, 3 ekologiniai, 3 sportiniai, 4 pilietinės pilietinės akcijos, kur dalyvavo visa „Pumpurėlio“ bendruomenė,</w:t>
            </w:r>
            <w:r w:rsidRPr="00853163">
              <w:rPr>
                <w:rFonts w:eastAsiaTheme="minorHAnsi"/>
              </w:rPr>
              <w:t xml:space="preserve"> 3 pažinimo ir  kūrybinės raiškos savaitės.</w:t>
            </w:r>
            <w:r w:rsidRPr="00853163">
              <w:rPr>
                <w:rFonts w:eastAsia="Calibri"/>
              </w:rPr>
              <w:t xml:space="preserve">  Priešmokyklinių ir vyresniųjų grupių vaikai dalyvavo 6 edukacinėse išvykose</w:t>
            </w:r>
            <w:r>
              <w:rPr>
                <w:rFonts w:eastAsia="Calibri"/>
              </w:rPr>
              <w:t>,</w:t>
            </w:r>
            <w:r w:rsidRPr="00853163">
              <w:rPr>
                <w:rFonts w:eastAsia="Calibri"/>
              </w:rPr>
              <w:t xml:space="preserve"> dalyvauta 2 miesto projektuose, 2 parodose.</w:t>
            </w:r>
            <w:r>
              <w:rPr>
                <w:rFonts w:eastAsia="Calibri"/>
              </w:rPr>
              <w:t xml:space="preserve"> </w:t>
            </w:r>
            <w:r>
              <w:rPr>
                <w:rFonts w:eastAsiaTheme="minorHAnsi"/>
              </w:rPr>
              <w:t xml:space="preserve"> Keletą metų aktyviai taikant ir skleidžiant patyriminio ugdymo idėjas  Įstaiga</w:t>
            </w:r>
            <w:r>
              <w:rPr>
                <w:rFonts w:eastAsia="Calibri"/>
              </w:rPr>
              <w:t xml:space="preserve"> </w:t>
            </w:r>
            <w:r w:rsidRPr="00D4397F">
              <w:rPr>
                <w:rFonts w:eastAsiaTheme="minorHAnsi"/>
              </w:rPr>
              <w:t>2020 vasario mėnesį  buvo priimta nariu į respublikinį STEAM mokyklų tinklą .</w:t>
            </w:r>
          </w:p>
          <w:p w14:paraId="5ED567FD" w14:textId="048E9459" w:rsidR="003F4477" w:rsidRPr="00EB6FEC" w:rsidRDefault="003F4477" w:rsidP="002F0705">
            <w:pPr>
              <w:pStyle w:val="NoSpacing"/>
              <w:jc w:val="both"/>
              <w:rPr>
                <w:rFonts w:eastAsia="Calibri"/>
              </w:rPr>
            </w:pPr>
            <w:r>
              <w:rPr>
                <w:rFonts w:eastAsia="Calibri"/>
              </w:rPr>
              <w:t xml:space="preserve">              </w:t>
            </w:r>
            <w:r w:rsidRPr="00D80F0B">
              <w:rPr>
                <w:rFonts w:eastAsia="Calibri"/>
              </w:rPr>
              <w:t xml:space="preserve"> </w:t>
            </w:r>
            <w:r w:rsidRPr="00821778">
              <w:rPr>
                <w:rFonts w:eastAsia="Calibri"/>
              </w:rPr>
              <w:t xml:space="preserve">2020 metų kovo mėnesį Lietuvą pasiekusi pandemija </w:t>
            </w:r>
            <w:r w:rsidRPr="00D80F0B">
              <w:rPr>
                <w:rFonts w:eastAsia="Calibri"/>
              </w:rPr>
              <w:t xml:space="preserve">laikinai </w:t>
            </w:r>
            <w:r w:rsidRPr="00821778">
              <w:rPr>
                <w:rFonts w:eastAsia="Calibri"/>
              </w:rPr>
              <w:t>sutrikdė sklandų įstaigos darbą. Prasidėjus karantinui  teko peržiūrėti planus, ieškoti kitų darbo, bendravimo  formų ir būdų</w:t>
            </w:r>
            <w:r w:rsidR="00EE5347">
              <w:rPr>
                <w:rFonts w:eastAsia="Calibri"/>
              </w:rPr>
              <w:t>,</w:t>
            </w:r>
            <w:r w:rsidR="00EE5347">
              <w:t xml:space="preserve"> ugdymas ir švietimo pagalba buvo organizuojama nuotoliniu būdu, naudojant elektroninio dienyno sistemą ,,Mūsų darželis“, el. paštą, Zoom platformą, Messenger programėlę</w:t>
            </w:r>
            <w:r w:rsidRPr="00821778">
              <w:rPr>
                <w:rFonts w:eastAsia="Calibri"/>
              </w:rPr>
              <w:t>.</w:t>
            </w:r>
            <w:bookmarkStart w:id="0" w:name="_Hlk60843006"/>
            <w:r w:rsidRPr="00821778">
              <w:rPr>
                <w:rFonts w:eastAsia="Calibri"/>
              </w:rPr>
              <w:t xml:space="preserve"> </w:t>
            </w:r>
            <w:bookmarkEnd w:id="0"/>
            <w:r w:rsidRPr="00821778">
              <w:rPr>
                <w:rFonts w:eastAsia="Calibri"/>
              </w:rPr>
              <w:t>Priimtiniausiomis išraiškos formomis tapo nuotoliniai ir virtualūs renginiai, konkursai, parodos, projektai. Įstaigos pedagogai organizavo respublikinius projektus „STEAM dienelė mano darželyje“, „Skrieja žodeliai į ketureilį posmelį“. Pirmą kartą buvo išbandytas nuotolinis būdas dalyvauti sportiniame renginyje</w:t>
            </w:r>
            <w:r>
              <w:rPr>
                <w:rFonts w:eastAsia="Calibri"/>
              </w:rPr>
              <w:t xml:space="preserve"> </w:t>
            </w:r>
            <w:r w:rsidRPr="00821778">
              <w:rPr>
                <w:rFonts w:eastAsia="Calibri"/>
              </w:rPr>
              <w:t>-</w:t>
            </w:r>
            <w:r w:rsidR="00EF79AA">
              <w:rPr>
                <w:rFonts w:eastAsia="Calibri"/>
              </w:rPr>
              <w:t xml:space="preserve"> </w:t>
            </w:r>
            <w:r w:rsidRPr="00821778">
              <w:rPr>
                <w:rFonts w:eastAsiaTheme="minorHAnsi"/>
                <w:shd w:val="clear" w:color="auto" w:fill="FFFFFF"/>
              </w:rPr>
              <w:t>respublikiniame ikimokyklinio, priešmokyklinio amžiaus vaikų projekte ,,Sportuoju namuose”</w:t>
            </w:r>
            <w:r>
              <w:rPr>
                <w:rFonts w:eastAsiaTheme="minorHAnsi"/>
                <w:shd w:val="clear" w:color="auto" w:fill="FFFFFF"/>
              </w:rPr>
              <w:t>.</w:t>
            </w:r>
            <w:r w:rsidRPr="00D80F0B">
              <w:rPr>
                <w:rFonts w:eastAsiaTheme="minorHAnsi"/>
                <w:shd w:val="clear" w:color="auto" w:fill="FFFFFF"/>
              </w:rPr>
              <w:t xml:space="preserve">  </w:t>
            </w:r>
            <w:r>
              <w:rPr>
                <w:rFonts w:eastAsiaTheme="minorHAnsi"/>
                <w:shd w:val="clear" w:color="auto" w:fill="FFFFFF"/>
              </w:rPr>
              <w:t xml:space="preserve">   R</w:t>
            </w:r>
            <w:r w:rsidRPr="00D80F0B">
              <w:rPr>
                <w:rFonts w:eastAsiaTheme="minorHAnsi"/>
                <w:shd w:val="clear" w:color="auto" w:fill="FFFFFF"/>
              </w:rPr>
              <w:t xml:space="preserve">espublikinėje </w:t>
            </w:r>
            <w:r w:rsidRPr="00D80F0B">
              <w:rPr>
                <w:rFonts w:eastAsia="Calibri"/>
                <w:color w:val="00000A"/>
              </w:rPr>
              <w:t xml:space="preserve"> socialinio-emocinio ugdymo olimpiadoje ,,Dramblys“</w:t>
            </w:r>
            <w:r>
              <w:rPr>
                <w:rFonts w:eastAsia="Calibri"/>
                <w:color w:val="00000A"/>
              </w:rPr>
              <w:t xml:space="preserve"> </w:t>
            </w:r>
            <w:r w:rsidRPr="00D80F0B">
              <w:rPr>
                <w:rFonts w:eastAsia="Calibri"/>
                <w:color w:val="00000A"/>
              </w:rPr>
              <w:t>darželinukams ir pradinukams</w:t>
            </w:r>
            <w:r w:rsidR="00EF79AA">
              <w:rPr>
                <w:rFonts w:eastAsia="Calibri"/>
                <w:color w:val="00000A"/>
              </w:rPr>
              <w:t>,</w:t>
            </w:r>
            <w:r w:rsidRPr="00D80F0B">
              <w:rPr>
                <w:rFonts w:eastAsia="Calibri"/>
                <w:color w:val="00000A"/>
              </w:rPr>
              <w:t xml:space="preserve"> taip pat dalyvauta nuotoliniu būdu. </w:t>
            </w:r>
            <w:r w:rsidRPr="00821778">
              <w:rPr>
                <w:rFonts w:eastAsiaTheme="minorHAnsi"/>
                <w:shd w:val="clear" w:color="auto" w:fill="FFFFFF"/>
              </w:rPr>
              <w:t xml:space="preserve">Pedagogės  aktyviai </w:t>
            </w:r>
            <w:r w:rsidRPr="00D80F0B">
              <w:rPr>
                <w:rFonts w:eastAsiaTheme="minorHAnsi"/>
                <w:shd w:val="clear" w:color="auto" w:fill="FFFFFF"/>
              </w:rPr>
              <w:t xml:space="preserve">dalyvavo </w:t>
            </w:r>
            <w:r w:rsidRPr="00821778">
              <w:rPr>
                <w:rFonts w:eastAsiaTheme="minorHAnsi"/>
                <w:shd w:val="clear" w:color="auto" w:fill="FFFFFF"/>
              </w:rPr>
              <w:t>kitų įstaigų organizuotu</w:t>
            </w:r>
            <w:r w:rsidRPr="00D80F0B">
              <w:rPr>
                <w:rFonts w:eastAsiaTheme="minorHAnsi"/>
                <w:shd w:val="clear" w:color="auto" w:fill="FFFFFF"/>
              </w:rPr>
              <w:t xml:space="preserve">ose </w:t>
            </w:r>
            <w:r w:rsidRPr="00821778">
              <w:rPr>
                <w:rFonts w:eastAsiaTheme="minorHAnsi"/>
                <w:shd w:val="clear" w:color="auto" w:fill="FFFFFF"/>
              </w:rPr>
              <w:t xml:space="preserve"> </w:t>
            </w:r>
            <w:r w:rsidR="00EF79AA">
              <w:rPr>
                <w:rFonts w:eastAsiaTheme="minorHAnsi"/>
                <w:shd w:val="clear" w:color="auto" w:fill="FFFFFF"/>
              </w:rPr>
              <w:t xml:space="preserve">68 </w:t>
            </w:r>
            <w:r w:rsidRPr="00821778">
              <w:rPr>
                <w:rFonts w:eastAsiaTheme="minorHAnsi"/>
                <w:shd w:val="clear" w:color="auto" w:fill="FFFFFF"/>
              </w:rPr>
              <w:t>renginiu</w:t>
            </w:r>
            <w:r w:rsidRPr="00D80F0B">
              <w:rPr>
                <w:rFonts w:eastAsiaTheme="minorHAnsi"/>
                <w:shd w:val="clear" w:color="auto" w:fill="FFFFFF"/>
              </w:rPr>
              <w:t>ose</w:t>
            </w:r>
            <w:r>
              <w:rPr>
                <w:rFonts w:eastAsiaTheme="minorHAnsi"/>
                <w:shd w:val="clear" w:color="auto" w:fill="FFFFFF"/>
              </w:rPr>
              <w:t>, projektuos, parodose</w:t>
            </w:r>
            <w:r>
              <w:rPr>
                <w:rFonts w:eastAsiaTheme="minorHAnsi"/>
              </w:rPr>
              <w:t>.</w:t>
            </w:r>
          </w:p>
          <w:p w14:paraId="3C032D7A" w14:textId="5670CA7C" w:rsidR="003F4477" w:rsidRPr="004F596D" w:rsidRDefault="003F4477" w:rsidP="002F0705">
            <w:pPr>
              <w:pStyle w:val="NoSpacing"/>
              <w:jc w:val="both"/>
              <w:rPr>
                <w:bCs/>
              </w:rPr>
            </w:pPr>
            <w:r>
              <w:t xml:space="preserve">              2020 m</w:t>
            </w:r>
            <w:r w:rsidR="00EE5347">
              <w:t>e</w:t>
            </w:r>
            <w:r>
              <w:t>tais pagal M</w:t>
            </w:r>
            <w:r w:rsidRPr="00876895">
              <w:rPr>
                <w:bCs/>
              </w:rPr>
              <w:t>okytojų ir pagalbos mokiniui specialistų  atestacijos ir kvalifikacijos tobulinimo</w:t>
            </w:r>
            <w:r>
              <w:rPr>
                <w:bCs/>
              </w:rPr>
              <w:t xml:space="preserve"> programą buvo atestuota 1 pedagogė – jai suteikta vyr.</w:t>
            </w:r>
            <w:r w:rsidR="00657853">
              <w:rPr>
                <w:bCs/>
              </w:rPr>
              <w:t xml:space="preserve"> </w:t>
            </w:r>
            <w:r>
              <w:rPr>
                <w:bCs/>
              </w:rPr>
              <w:t xml:space="preserve">mokytojos kvalifikacija. </w:t>
            </w:r>
            <w:r w:rsidRPr="00C13E31">
              <w:t>Pedagogai tikslingai tobulino kvalifikaciją, atsižvelgdami į Įstaigos tikslus, prioritetus ir asmeninius poreikius</w:t>
            </w:r>
            <w:r>
              <w:t xml:space="preserve"> bei pagal vidinio įsivertinimo išvadas  kartu su Klaipėdos pedagogų kultūros ir švietimo centru</w:t>
            </w:r>
            <w:r w:rsidR="00A25C5F">
              <w:t xml:space="preserve"> (toliau – PŠKC)</w:t>
            </w:r>
            <w:r>
              <w:t xml:space="preserve"> parengtą ilgalaikę pedagogų kvalifikacijos tobulinimo programą.</w:t>
            </w:r>
            <w:r w:rsidRPr="00C13E31">
              <w:t xml:space="preserve"> 2020 metais profesiniam tobulėjimui </w:t>
            </w:r>
            <w:r>
              <w:t xml:space="preserve">buvo </w:t>
            </w:r>
            <w:r w:rsidRPr="00C13E31">
              <w:t xml:space="preserve"> išlaikyt</w:t>
            </w:r>
            <w:r>
              <w:t xml:space="preserve">a </w:t>
            </w:r>
            <w:r w:rsidRPr="00C13E31">
              <w:t>aukšt</w:t>
            </w:r>
            <w:r>
              <w:t>a</w:t>
            </w:r>
            <w:r w:rsidRPr="00C13E31">
              <w:t xml:space="preserve"> pedagogų motyvacij</w:t>
            </w:r>
            <w:r>
              <w:t xml:space="preserve">a. Vien pirmojo karantino metu </w:t>
            </w:r>
            <w:r w:rsidRPr="00EB70F0">
              <w:rPr>
                <w:color w:val="FF0000"/>
              </w:rPr>
              <w:t xml:space="preserve"> </w:t>
            </w:r>
            <w:r>
              <w:rPr>
                <w:color w:val="FF0000"/>
              </w:rPr>
              <w:t xml:space="preserve"> </w:t>
            </w:r>
            <w:r w:rsidRPr="00C13E31">
              <w:t>pedagogai</w:t>
            </w:r>
            <w:r>
              <w:t xml:space="preserve"> k</w:t>
            </w:r>
            <w:r w:rsidRPr="00C13E31">
              <w:t xml:space="preserve">valifikaciją </w:t>
            </w:r>
            <w:r>
              <w:t xml:space="preserve">kėlė 118 </w:t>
            </w:r>
            <w:r w:rsidRPr="00C13E31">
              <w:t>kurs</w:t>
            </w:r>
            <w:r>
              <w:t>ų</w:t>
            </w:r>
            <w:r w:rsidRPr="00C13E31">
              <w:t>,</w:t>
            </w:r>
            <w:r>
              <w:t xml:space="preserve"> mokymų ir </w:t>
            </w:r>
            <w:r w:rsidRPr="00C13E31">
              <w:t xml:space="preserve"> semina</w:t>
            </w:r>
            <w:r>
              <w:t xml:space="preserve">rų. Per metus pedagogai išklausė 966 val., vidutiniškai vienam pedagogui teko 6,2 dienos.  Visi pedagogai įgiję kompiuterinio raštingumo pagrindus sėkmingai taiko inovatyvias, šiuolaikiškas ugdymo technologijas. Įstaigoje mano iniciatyva  2020 metų pabaigoje pradėta diegti  ir jau  naudojama vieninga  informavimo platforma Microsoft Teams, įgalinanti gerą bendruomenės  komunikavimą nuotoliniu būdu. </w:t>
            </w:r>
          </w:p>
          <w:p w14:paraId="0854FC23" w14:textId="31C3B707" w:rsidR="00D81324" w:rsidRDefault="003F4477" w:rsidP="002F0705">
            <w:pPr>
              <w:pStyle w:val="NoSpacing"/>
              <w:jc w:val="both"/>
            </w:pPr>
            <w:r>
              <w:t xml:space="preserve">              </w:t>
            </w:r>
            <w:r w:rsidRPr="00045EFF">
              <w:t>2020 m.</w:t>
            </w:r>
            <w:r>
              <w:t xml:space="preserve">buvo  plėtojamas </w:t>
            </w:r>
            <w:r w:rsidRPr="00045EFF">
              <w:t xml:space="preserve"> tarpinstitucin</w:t>
            </w:r>
            <w:r>
              <w:t>is</w:t>
            </w:r>
            <w:r w:rsidRPr="00045EFF">
              <w:t xml:space="preserve"> bendradarbiavim</w:t>
            </w:r>
            <w:r>
              <w:t>as.</w:t>
            </w:r>
            <w:r w:rsidR="00DA6DBA">
              <w:t xml:space="preserve">Buvo organizuota </w:t>
            </w:r>
            <w:r>
              <w:t xml:space="preserve"> Įstaigoje tradicine tapusi </w:t>
            </w:r>
            <w:r w:rsidRPr="00045EFF">
              <w:t xml:space="preserve"> metodin</w:t>
            </w:r>
            <w:r w:rsidR="00DA6DBA">
              <w:t>ė</w:t>
            </w:r>
            <w:r w:rsidRPr="00045EFF">
              <w:t xml:space="preserve"> dien</w:t>
            </w:r>
            <w:r w:rsidR="00DA6DBA">
              <w:t>a</w:t>
            </w:r>
            <w:r>
              <w:t xml:space="preserve"> STEAM  patirčiai skleisti ir dalintis su miesto pedagogais.</w:t>
            </w:r>
            <w:r w:rsidRPr="00045EFF">
              <w:t xml:space="preserve"> </w:t>
            </w:r>
            <w:r>
              <w:t xml:space="preserve"> K</w:t>
            </w:r>
            <w:r w:rsidRPr="00045EFF">
              <w:t>artu su bendruomene organiz</w:t>
            </w:r>
            <w:r>
              <w:t xml:space="preserve">uotos </w:t>
            </w:r>
            <w:r w:rsidRPr="00045EFF">
              <w:t xml:space="preserve"> bendr</w:t>
            </w:r>
            <w:r>
              <w:t>o</w:t>
            </w:r>
            <w:r w:rsidRPr="00045EFF">
              <w:t>s veikl</w:t>
            </w:r>
            <w:r>
              <w:t>o</w:t>
            </w:r>
            <w:r w:rsidRPr="00045EFF">
              <w:t>s,</w:t>
            </w:r>
            <w:r>
              <w:t xml:space="preserve"> </w:t>
            </w:r>
            <w:r w:rsidRPr="00045EFF">
              <w:t>vaikų kūrybinių darbų parod</w:t>
            </w:r>
            <w:r>
              <w:t>o</w:t>
            </w:r>
            <w:r w:rsidRPr="00045EFF">
              <w:t>s, sveikatinimo ir sporto bei kultūrini</w:t>
            </w:r>
            <w:r>
              <w:t>ai</w:t>
            </w:r>
            <w:r w:rsidRPr="00045EFF">
              <w:t xml:space="preserve"> rengini</w:t>
            </w:r>
            <w:r>
              <w:t xml:space="preserve">ai </w:t>
            </w:r>
            <w:r w:rsidRPr="00045EFF">
              <w:t xml:space="preserve"> keičiantis  įgyta patirtim</w:t>
            </w:r>
            <w:r>
              <w:t>i ir</w:t>
            </w:r>
            <w:r w:rsidRPr="00045EFF">
              <w:t xml:space="preserve"> informacija</w:t>
            </w:r>
            <w:r>
              <w:t xml:space="preserve"> su socialiniais partneriais. </w:t>
            </w:r>
            <w:r w:rsidRPr="00045EFF">
              <w:t xml:space="preserve"> </w:t>
            </w:r>
            <w:r>
              <w:t>Dalis renginių buvo organizuota nuotoliniu būdu</w:t>
            </w:r>
            <w:r w:rsidR="0090677E" w:rsidRPr="00045EFF">
              <w:t xml:space="preserve">. </w:t>
            </w:r>
            <w:r w:rsidR="0090677E">
              <w:t>Dalinantis gerąja patirtimi miesto pedagogams parengti 5 metodiniai rinkiniai paskelbti PŠKC edukaciniame banke.</w:t>
            </w:r>
            <w:r>
              <w:t xml:space="preserve"> </w:t>
            </w:r>
            <w:r w:rsidRPr="00045EFF">
              <w:t xml:space="preserve">Įstaiga bendradarbiauja su 9  ugdymo įstaigomis Klaipėdoje, yra pasirašiusi sutartis su </w:t>
            </w:r>
            <w:r w:rsidR="003B2C81">
              <w:t>2</w:t>
            </w:r>
            <w:r w:rsidRPr="00045EFF">
              <w:t xml:space="preserve"> šalies ikimokyklinio ugdymo įstaigomis, bendradar</w:t>
            </w:r>
            <w:r>
              <w:t>biauja su muziejais, P</w:t>
            </w:r>
            <w:r w:rsidR="00A25C5F">
              <w:t>rano</w:t>
            </w:r>
            <w:r w:rsidR="00657853">
              <w:t xml:space="preserve"> </w:t>
            </w:r>
            <w:r>
              <w:t>Domšaičio galerija, vaikų biblioteka</w:t>
            </w:r>
            <w:r w:rsidRPr="00045EFF">
              <w:t>, mokslo institucijomis ir kt.</w:t>
            </w:r>
            <w:r w:rsidR="0090677E">
              <w:t xml:space="preserve"> </w:t>
            </w:r>
            <w:r>
              <w:t>Įstaigoje s</w:t>
            </w:r>
            <w:r w:rsidRPr="00045EFF">
              <w:t>udar</w:t>
            </w:r>
            <w:r>
              <w:t>ytos</w:t>
            </w:r>
            <w:r w:rsidRPr="00045EFF">
              <w:t xml:space="preserve"> sąlyg</w:t>
            </w:r>
            <w:r>
              <w:t>o</w:t>
            </w:r>
            <w:r w:rsidRPr="00045EFF">
              <w:t xml:space="preserve">s </w:t>
            </w:r>
            <w:r>
              <w:t>Klaipėdos</w:t>
            </w:r>
            <w:r w:rsidR="00A25C5F">
              <w:t xml:space="preserve"> valstybinės </w:t>
            </w:r>
            <w:r>
              <w:t xml:space="preserve"> kolegijos</w:t>
            </w:r>
            <w:r w:rsidRPr="00045EFF">
              <w:t xml:space="preserve">  studentams atlikti pedagoginę praktiką</w:t>
            </w:r>
            <w:r>
              <w:t xml:space="preserve"> ir </w:t>
            </w:r>
            <w:r w:rsidRPr="00045EFF">
              <w:t xml:space="preserve"> tiriamuosius darbus diplominių darbų gynimams. Šis bendradarbiavimas  teigiam</w:t>
            </w:r>
            <w:r>
              <w:t>ai</w:t>
            </w:r>
            <w:r w:rsidRPr="00045EFF">
              <w:t xml:space="preserve"> įtak</w:t>
            </w:r>
            <w:r>
              <w:t>oja</w:t>
            </w:r>
            <w:r w:rsidRPr="00045EFF">
              <w:t xml:space="preserve"> ugdymo  darbo kokyb</w:t>
            </w:r>
            <w:r>
              <w:t>ę,</w:t>
            </w:r>
            <w:r w:rsidRPr="00045EFF">
              <w:t xml:space="preserve"> </w:t>
            </w:r>
            <w:r>
              <w:t xml:space="preserve">gerina </w:t>
            </w:r>
            <w:r w:rsidRPr="00045EFF">
              <w:t>Įstaigos prestiž</w:t>
            </w:r>
            <w:r>
              <w:t>ą</w:t>
            </w:r>
            <w:r w:rsidRPr="00045EFF">
              <w:t>.</w:t>
            </w:r>
          </w:p>
          <w:p w14:paraId="0C462EB6" w14:textId="411E74D3" w:rsidR="003F4477" w:rsidRDefault="00D81324" w:rsidP="002F0705">
            <w:pPr>
              <w:pStyle w:val="NoSpacing"/>
              <w:jc w:val="both"/>
            </w:pPr>
            <w:r>
              <w:t xml:space="preserve">           </w:t>
            </w:r>
            <w:r w:rsidR="003F4477" w:rsidRPr="004616C8">
              <w:t>2020 metais Įstaigos veikl</w:t>
            </w:r>
            <w:r w:rsidR="00DA6DBA">
              <w:t>os</w:t>
            </w:r>
            <w:r w:rsidR="003F4477" w:rsidRPr="004616C8">
              <w:t xml:space="preserve"> kontrol</w:t>
            </w:r>
            <w:r w:rsidR="00DA6DBA">
              <w:t xml:space="preserve">ę atlikę </w:t>
            </w:r>
            <w:r w:rsidR="00DF70D1">
              <w:t>Nacionalinis visuomenės sveikatos centras</w:t>
            </w:r>
            <w:r w:rsidR="00DF70D1">
              <w:t xml:space="preserve"> (2020-05-19)</w:t>
            </w:r>
            <w:r w:rsidR="00DA6DBA">
              <w:t>, kontrolės įstaiga „Inspectum“</w:t>
            </w:r>
            <w:r w:rsidR="00DF70D1">
              <w:t xml:space="preserve"> (2020-09-10)</w:t>
            </w:r>
            <w:r w:rsidR="00DA6DBA">
              <w:t>,</w:t>
            </w:r>
            <w:r w:rsidR="00DF70D1" w:rsidRPr="004616C8">
              <w:t xml:space="preserve"> </w:t>
            </w:r>
            <w:r w:rsidR="00DF70D1">
              <w:t xml:space="preserve">Valstybinės maisto ir veterinarijos </w:t>
            </w:r>
            <w:r w:rsidR="00DF70D1">
              <w:lastRenderedPageBreak/>
              <w:t xml:space="preserve">tarnybos Klaipėdos departamentas (2020-09-16), </w:t>
            </w:r>
            <w:r w:rsidR="003F4477" w:rsidRPr="004616C8">
              <w:t xml:space="preserve"> pažeidimų nenustatė.</w:t>
            </w:r>
            <w:r w:rsidR="00DA6DBA">
              <w:t xml:space="preserve"> </w:t>
            </w:r>
            <w:r w:rsidR="003F4477" w:rsidRPr="004616C8">
              <w:t xml:space="preserve"> Įstaigos išlaikymui skirtos lėšos naudotos racionaliai ir taupiai, sprendimai dėl jų panaudojimo derinti su Įstaigos savivaldos institucijomis.</w:t>
            </w:r>
            <w:r w:rsidR="00D24B65">
              <w:t xml:space="preserve"> </w:t>
            </w:r>
            <w:r w:rsidR="00586892">
              <w:t>T</w:t>
            </w:r>
            <w:r w:rsidR="00D24B65">
              <w:t>ikslinė 5000€ suma</w:t>
            </w:r>
            <w:r w:rsidR="00586892">
              <w:t xml:space="preserve"> panaudota </w:t>
            </w:r>
            <w:r w:rsidR="00D24B65">
              <w:t xml:space="preserve"> lauko laiptų ir</w:t>
            </w:r>
            <w:r w:rsidR="00586892">
              <w:t xml:space="preserve"> jų</w:t>
            </w:r>
            <w:r w:rsidR="00D24B65">
              <w:t xml:space="preserve"> turėklų atnaujinimui</w:t>
            </w:r>
            <w:r w:rsidR="00586892">
              <w:t xml:space="preserve">, kad atitiktų higienos normas. </w:t>
            </w:r>
            <w:r w:rsidR="003F4477" w:rsidRPr="004616C8">
              <w:t xml:space="preserve"> </w:t>
            </w:r>
            <w:r w:rsidR="00586892">
              <w:t>B</w:t>
            </w:r>
            <w:r w:rsidR="003F4477" w:rsidRPr="004F596D">
              <w:t>uvo</w:t>
            </w:r>
            <w:r w:rsidR="003F4477">
              <w:t xml:space="preserve"> </w:t>
            </w:r>
            <w:r w:rsidR="003F4477" w:rsidRPr="004F596D">
              <w:t xml:space="preserve">pakeistos </w:t>
            </w:r>
            <w:r w:rsidR="003B2C81">
              <w:t>4</w:t>
            </w:r>
            <w:r w:rsidR="003F4477" w:rsidRPr="004F596D">
              <w:t xml:space="preserve"> vidaus patalpų durys,</w:t>
            </w:r>
            <w:r w:rsidR="003B2C81">
              <w:t xml:space="preserve"> 8</w:t>
            </w:r>
            <w:r w:rsidR="003F4477" w:rsidRPr="004F596D">
              <w:t xml:space="preserve"> grup</w:t>
            </w:r>
            <w:r w:rsidR="003F4477">
              <w:t>ių miegamuosiuose</w:t>
            </w:r>
            <w:r w:rsidR="003F4477" w:rsidRPr="004F596D">
              <w:t xml:space="preserve"> perdažytos</w:t>
            </w:r>
            <w:r w:rsidR="003F4477">
              <w:t xml:space="preserve"> grindys, </w:t>
            </w:r>
            <w:r w:rsidR="003B2C81">
              <w:t xml:space="preserve">4 grupėse </w:t>
            </w:r>
            <w:r w:rsidR="003F4477">
              <w:t>atnaujinta</w:t>
            </w:r>
            <w:r w:rsidR="003F4477" w:rsidRPr="004F596D">
              <w:t xml:space="preserve"> sien</w:t>
            </w:r>
            <w:r w:rsidR="003F4477">
              <w:t>ų danga,</w:t>
            </w:r>
            <w:r w:rsidR="00586892">
              <w:t xml:space="preserve"> 5 ugdymo patalpų  langams įrengti roletai, </w:t>
            </w:r>
            <w:r w:rsidR="003F4477">
              <w:t xml:space="preserve"> atliktas remontas personalo sanitarinėse patalpose. Atlikti darbai  lauko įrengimų saugumui užtikrinti  – patikros metu visa  įranga atitiko saugumo standartus. </w:t>
            </w:r>
            <w:r w:rsidR="00D24B65">
              <w:t xml:space="preserve">Už   Įstaigai skirtus </w:t>
            </w:r>
            <w:r w:rsidR="003F4477">
              <w:t xml:space="preserve"> </w:t>
            </w:r>
            <w:r w:rsidR="00D24B65">
              <w:t xml:space="preserve">10000 €  </w:t>
            </w:r>
            <w:r w:rsidR="003F4477">
              <w:t xml:space="preserve"> </w:t>
            </w:r>
            <w:r w:rsidR="00D24B65">
              <w:t>lauko įrangai į</w:t>
            </w:r>
            <w:r w:rsidR="00D24B65">
              <w:t>sigyta</w:t>
            </w:r>
            <w:r w:rsidR="003F4477">
              <w:t xml:space="preserve">   5 pavėsinės, 2 smėlio dėžės, 2 lauko įrengimai vaikų fiziniam aktyvumui skatinti.</w:t>
            </w:r>
            <w:r w:rsidR="003F4477" w:rsidRPr="004F596D">
              <w:t xml:space="preserve"> </w:t>
            </w:r>
            <w:r w:rsidR="003B2C81">
              <w:t>Pradėtas kompiuterių atnaujinimas: į</w:t>
            </w:r>
            <w:r w:rsidR="003F4477" w:rsidRPr="003B2C81">
              <w:t xml:space="preserve">sigyta </w:t>
            </w:r>
            <w:r w:rsidR="003B2C81" w:rsidRPr="003B2C81">
              <w:t xml:space="preserve">2 kompiuteriai </w:t>
            </w:r>
            <w:r w:rsidR="003F4477" w:rsidRPr="003B2C81">
              <w:t>ugdymui ir darbui</w:t>
            </w:r>
            <w:r w:rsidR="003B2C81">
              <w:t xml:space="preserve">. </w:t>
            </w:r>
            <w:r w:rsidR="00586892">
              <w:t>Už 5600€ a</w:t>
            </w:r>
            <w:r w:rsidR="003B2C81">
              <w:t>tnaujinta virtuvės įranga (sumontuotas priesienio filtras konvekcinei orkaitei, nupirktas elektrinis virimo katilas, 2 šaldytuvai, šaldiklis</w:t>
            </w:r>
            <w:r w:rsidR="004616C8">
              <w:t>)</w:t>
            </w:r>
            <w:r w:rsidR="003B2C81">
              <w:t xml:space="preserve">. </w:t>
            </w:r>
            <w:r w:rsidR="003F4477" w:rsidRPr="004F596D">
              <w:t>Neišspręsti liko  aplinkos atnaujinimo klausimai:</w:t>
            </w:r>
            <w:r w:rsidR="00EE5347">
              <w:t xml:space="preserve"> </w:t>
            </w:r>
            <w:r w:rsidR="00EE5347" w:rsidRPr="00E866C2">
              <w:t xml:space="preserve"> 2018</w:t>
            </w:r>
            <w:r w:rsidR="00EE5347">
              <w:t xml:space="preserve"> </w:t>
            </w:r>
            <w:r w:rsidR="00EE5347" w:rsidRPr="00E866C2">
              <w:t xml:space="preserve">m. vasarą  pradėtas takelių atnaujinimas trinkelėmis nutrauktas dėl lėšų trūkumo ir didesnioji įstaigos teritorijos dalis vis dar nesutvarkyta; </w:t>
            </w:r>
            <w:r w:rsidR="00EE5347">
              <w:t xml:space="preserve">salės, koridorių ir </w:t>
            </w:r>
            <w:r w:rsidR="00EE5347" w:rsidRPr="00E866C2">
              <w:t>laiptinių  estetinė būklė prasta, laiptų turėklai neatitinka higienos reikalavimų</w:t>
            </w:r>
            <w:r w:rsidR="004616C8">
              <w:t>.</w:t>
            </w:r>
          </w:p>
          <w:p w14:paraId="7D4344EF" w14:textId="587A72CE" w:rsidR="003F4477" w:rsidRDefault="00D81324" w:rsidP="00A25C5F">
            <w:pPr>
              <w:jc w:val="both"/>
              <w:rPr>
                <w:szCs w:val="24"/>
                <w:lang w:eastAsia="lt-LT"/>
              </w:rPr>
            </w:pPr>
            <w:r>
              <w:t xml:space="preserve">        </w:t>
            </w:r>
            <w:r w:rsidR="003F4477">
              <w:t xml:space="preserve">Informacija  apie Įstaigos veiklą visuomenei teikta </w:t>
            </w:r>
            <w:r w:rsidR="00EE5347">
              <w:t xml:space="preserve">2020 metais atnaujintoje </w:t>
            </w:r>
            <w:r w:rsidR="003F4477">
              <w:t xml:space="preserve">Įstaigos internetinėje svetainėje ir Facebook paskyroje. </w:t>
            </w:r>
            <w:r w:rsidR="003F4477" w:rsidRPr="00C70C08">
              <w:t xml:space="preserve">Planuodama artimiausių metų veiklą </w:t>
            </w:r>
            <w:r w:rsidR="003F4477">
              <w:t xml:space="preserve"> </w:t>
            </w:r>
            <w:r w:rsidR="003F4477" w:rsidRPr="00C70C08">
              <w:t>Įstaigos bendruome</w:t>
            </w:r>
            <w:r w:rsidR="003F4477">
              <w:t xml:space="preserve">nė susitarė dėl šių prioritetų: </w:t>
            </w:r>
            <w:r w:rsidR="003F4477" w:rsidRPr="00800577">
              <w:t>tobulini</w:t>
            </w:r>
            <w:r w:rsidR="003F4477">
              <w:t>nti p</w:t>
            </w:r>
            <w:r w:rsidR="003F4477" w:rsidRPr="00800577">
              <w:t>rofesin</w:t>
            </w:r>
            <w:r w:rsidR="003F4477">
              <w:t xml:space="preserve">į </w:t>
            </w:r>
            <w:r w:rsidR="003F4477" w:rsidRPr="00800577">
              <w:t xml:space="preserve"> pedagogų skaitmenin</w:t>
            </w:r>
            <w:r w:rsidR="003F4477">
              <w:t>į</w:t>
            </w:r>
            <w:r w:rsidR="003F4477" w:rsidRPr="00800577">
              <w:t xml:space="preserve"> raštingum</w:t>
            </w:r>
            <w:r w:rsidR="003F4477">
              <w:t xml:space="preserve">ą, gerinti vaikų pasiekimų ir veiksmingos švietimo pagalbos įvairių gebėjimų ugdytiniams  teikimo gerinimą, taikant  vaiko pažangos matavimo sistemą, kuriant savivaldos, socialinės partnerystės  ir vadovų lyderystės darną </w:t>
            </w:r>
            <w:r w:rsidR="00657853">
              <w:t>pagrįsti</w:t>
            </w:r>
            <w:r w:rsidR="003F4477">
              <w:t xml:space="preserve">  duomenų analize ir įsivertinimu švietimo kokybės užtikrinimą</w:t>
            </w:r>
          </w:p>
        </w:tc>
      </w:tr>
    </w:tbl>
    <w:p w14:paraId="60C5217F" w14:textId="77777777" w:rsidR="003F4477" w:rsidRDefault="003F4477" w:rsidP="003F4477">
      <w:pPr>
        <w:jc w:val="center"/>
        <w:rPr>
          <w:b/>
          <w:lang w:eastAsia="lt-LT"/>
        </w:rPr>
      </w:pPr>
    </w:p>
    <w:sectPr w:rsidR="003F4477" w:rsidSect="002F07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98"/>
    <w:rsid w:val="0006342C"/>
    <w:rsid w:val="00104A62"/>
    <w:rsid w:val="002973F1"/>
    <w:rsid w:val="002F0705"/>
    <w:rsid w:val="003B2C81"/>
    <w:rsid w:val="003F4477"/>
    <w:rsid w:val="004616C8"/>
    <w:rsid w:val="004D3CB6"/>
    <w:rsid w:val="00586892"/>
    <w:rsid w:val="006108DD"/>
    <w:rsid w:val="00646F0E"/>
    <w:rsid w:val="00657853"/>
    <w:rsid w:val="006F0C4C"/>
    <w:rsid w:val="007760D4"/>
    <w:rsid w:val="007970D3"/>
    <w:rsid w:val="0090677E"/>
    <w:rsid w:val="00A25C5F"/>
    <w:rsid w:val="00D24B65"/>
    <w:rsid w:val="00D81324"/>
    <w:rsid w:val="00DA6DBA"/>
    <w:rsid w:val="00DF70D1"/>
    <w:rsid w:val="00EE5347"/>
    <w:rsid w:val="00EF79AA"/>
    <w:rsid w:val="00F04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7E88"/>
  <w15:chartTrackingRefBased/>
  <w15:docId w15:val="{08B48D50-8510-470E-B011-65C0E1F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9A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6129</Words>
  <Characters>3495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Asta Levanienė</cp:lastModifiedBy>
  <cp:revision>12</cp:revision>
  <dcterms:created xsi:type="dcterms:W3CDTF">2021-01-19T20:09:00Z</dcterms:created>
  <dcterms:modified xsi:type="dcterms:W3CDTF">2021-01-27T11:12:00Z</dcterms:modified>
</cp:coreProperties>
</file>